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0FC92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GB"/>
        </w:rPr>
      </w:pPr>
      <w:r w:rsidRPr="00A92E14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GB"/>
        </w:rPr>
        <w:t>Tender Text, AVK Y-Strainer 910/21-001</w:t>
      </w:r>
    </w:p>
    <w:p w14:paraId="765660CD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6ACC8AA9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A92E1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1.   Range</w:t>
      </w:r>
    </w:p>
    <w:p w14:paraId="43F06EB4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sz w:val="20"/>
          <w:szCs w:val="20"/>
          <w:lang w:eastAsia="en-GB"/>
        </w:rPr>
        <w:t>DN 50-600, PN16</w:t>
      </w:r>
    </w:p>
    <w:p w14:paraId="79D3CC39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4D4EA8EF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A92E1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2.   Product description</w:t>
      </w:r>
    </w:p>
    <w:p w14:paraId="5DB3A6F9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General</w:t>
      </w:r>
    </w:p>
    <w:p w14:paraId="5019899B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sz w:val="20"/>
          <w:szCs w:val="20"/>
          <w:lang w:eastAsia="en-GB"/>
        </w:rPr>
        <w:t>A filter designed to remove pebbles and other impurities from water supply or HVAC systems.</w:t>
      </w:r>
    </w:p>
    <w:p w14:paraId="7EC0CF67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</w:p>
    <w:p w14:paraId="45E1A94A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Basic Design</w:t>
      </w:r>
    </w:p>
    <w:p w14:paraId="7D2853EC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sz w:val="20"/>
          <w:szCs w:val="20"/>
          <w:lang w:eastAsia="en-GB"/>
        </w:rPr>
        <w:t>Basic design shall be a Y-formed strainer in cast iron with detachable screen in stainless steel.</w:t>
      </w:r>
    </w:p>
    <w:p w14:paraId="0F286EFC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sz w:val="20"/>
          <w:szCs w:val="20"/>
          <w:lang w:eastAsia="en-GB"/>
        </w:rPr>
        <w:t>Face-to-face shall be according to EN 558.</w:t>
      </w:r>
    </w:p>
    <w:p w14:paraId="1D3682E7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</w:p>
    <w:p w14:paraId="4F48AB16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Coating</w:t>
      </w:r>
    </w:p>
    <w:p w14:paraId="31D85CA9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body shall be both internally and externally corrosion protected with fusion bonded epoxy coating, 250 µm blue RAL 5017, approved for drinking water.</w:t>
      </w:r>
    </w:p>
    <w:p w14:paraId="546787ED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No uncoated parts of the iron surfaces may be in contact with the fluid or the environment.</w:t>
      </w:r>
    </w:p>
    <w:p w14:paraId="22D66258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Surface preparation, coating material, application process and final result shall be quality checked and documented by the valve manufacturer and frequently supervised through notified body inspections.</w:t>
      </w:r>
    </w:p>
    <w:p w14:paraId="15879C3E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0E81BAF0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Body</w:t>
      </w:r>
    </w:p>
    <w:p w14:paraId="21ED3672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Body and cap shall be made of ductile cast iron acc. to EN 1563, grade GJS 450-10.</w:t>
      </w:r>
    </w:p>
    <w:p w14:paraId="244E822A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Cap bolts shall be made of stainless steel, A2.</w:t>
      </w:r>
    </w:p>
    <w:p w14:paraId="72E45B6C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A flow direction shall be marked so that the filtered impurities are collected on the inside of the screen cylinder. </w:t>
      </w:r>
    </w:p>
    <w:p w14:paraId="3D943A17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7A8567EF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Following information shall be cast into the body: </w:t>
      </w:r>
    </w:p>
    <w:p w14:paraId="6AF12505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Manufacturer</w:t>
      </w:r>
    </w:p>
    <w:p w14:paraId="402631EB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DN-class</w:t>
      </w:r>
    </w:p>
    <w:p w14:paraId="1455DD04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PN-class</w:t>
      </w:r>
    </w:p>
    <w:p w14:paraId="3D0C915C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Cast material</w:t>
      </w:r>
    </w:p>
    <w:p w14:paraId="26314506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Flow direction</w:t>
      </w:r>
    </w:p>
    <w:p w14:paraId="4B31BF69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Following information shall be shown on the label</w:t>
      </w:r>
    </w:p>
    <w:p w14:paraId="4E88FCE1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Product number</w:t>
      </w:r>
    </w:p>
    <w:p w14:paraId="785A267E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Barcode</w:t>
      </w:r>
    </w:p>
    <w:p w14:paraId="3583990C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Max. application temperature</w:t>
      </w:r>
    </w:p>
    <w:p w14:paraId="14934325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7083977D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Screen</w:t>
      </w:r>
    </w:p>
    <w:p w14:paraId="03578755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filter screen shall be a 1.4301 (304) stainless steel cylinder with punched holes.</w:t>
      </w:r>
    </w:p>
    <w:p w14:paraId="4FEF712A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Hole diameter shall be from 1.5 mm for the smallest DN-sizes to 2.7 mm for the largest.</w:t>
      </w:r>
    </w:p>
    <w:p w14:paraId="2FD53552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Wall thickness shall be from 0.8 for the smallest DN-sizes to 1.2 mm for the largest.</w:t>
      </w:r>
    </w:p>
    <w:p w14:paraId="216B5532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open area ratio (total-hole-area to piping area) shall be greater than 2.</w:t>
      </w:r>
    </w:p>
    <w:p w14:paraId="2DB020CD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58E736CE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Flow Coefficient</w:t>
      </w:r>
    </w:p>
    <w:p w14:paraId="392E70FA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Pressure drop across a clean unit with no impurities shall not exceed following approximation:</w:t>
      </w:r>
    </w:p>
    <w:p w14:paraId="45B0EF20" w14:textId="77777777" w:rsidR="00A92E14" w:rsidRPr="00A92E14" w:rsidRDefault="00A92E14" w:rsidP="00A92E14">
      <w:pPr>
        <w:spacing w:line="252" w:lineRule="auto"/>
        <w:ind w:firstLineChars="200" w:firstLine="4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P ≈ 2400 x DN⁻⁴ x Q²</w:t>
      </w:r>
    </w:p>
    <w:p w14:paraId="2FD28354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where P is measured in bar, DN is the nominal diameter in mm and Q is the flow in m³/h.</w:t>
      </w:r>
    </w:p>
    <w:p w14:paraId="3A050C27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6EAFF773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Seals</w:t>
      </w:r>
    </w:p>
    <w:p w14:paraId="6FB4FB53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sealing shall be an O-ring in high temperature (130°C), EPDM</w:t>
      </w:r>
    </w:p>
    <w:p w14:paraId="0D1A856F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4D7DA48D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Installation</w:t>
      </w:r>
    </w:p>
    <w:p w14:paraId="681E9C06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Installation shall be possible in both vertical and horizontal position.</w:t>
      </w:r>
    </w:p>
    <w:p w14:paraId="7954741C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Items weighing more than 15 kg shall be fitted with lifting eyes.</w:t>
      </w:r>
    </w:p>
    <w:p w14:paraId="37F73F86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234CBA25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lastRenderedPageBreak/>
        <w:t>Operation</w:t>
      </w:r>
    </w:p>
    <w:p w14:paraId="518DD556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strainer itself shall not need operation.</w:t>
      </w:r>
    </w:p>
    <w:p w14:paraId="493E316A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 drain plug in stainless steel, A2 shall be fitted to make it possible to empty the system before removing the filter cylinder for cleaning.</w:t>
      </w:r>
    </w:p>
    <w:p w14:paraId="71FA7BEF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31716428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Quality</w:t>
      </w:r>
    </w:p>
    <w:p w14:paraId="661C0E66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manufacturer shall have an ISO 9000 certified quality system and be audited by an independent third party.</w:t>
      </w:r>
    </w:p>
    <w:p w14:paraId="5D613DEA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Each finished product shall be inspected and tested for compliance with the product standards and local market specification.</w:t>
      </w:r>
    </w:p>
    <w:p w14:paraId="76911232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</w:p>
    <w:p w14:paraId="3674005A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</w:p>
    <w:p w14:paraId="1B3E3DA9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A92E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3.   Standards and Approvals</w:t>
      </w:r>
    </w:p>
    <w:p w14:paraId="3DD04261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Materials and processes shall be according to following:</w:t>
      </w:r>
    </w:p>
    <w:p w14:paraId="798F4FBD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EN 1563 (cast iron)</w:t>
      </w:r>
    </w:p>
    <w:p w14:paraId="09F2F0F6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EN 10088 (stainless steel)</w:t>
      </w:r>
    </w:p>
    <w:p w14:paraId="4812C50A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EN 681 (rubber seals water)</w:t>
      </w:r>
    </w:p>
    <w:p w14:paraId="131DE8E7" w14:textId="77777777" w:rsidR="00A92E14" w:rsidRPr="00A92E14" w:rsidRDefault="00A92E14" w:rsidP="00A92E1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92E1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DIN 3476 (coating)</w:t>
      </w:r>
    </w:p>
    <w:p w14:paraId="6F110F24" w14:textId="77777777" w:rsidR="00141B92" w:rsidRPr="00A92E14" w:rsidRDefault="00141B92" w:rsidP="00A92E14">
      <w:pPr>
        <w:spacing w:line="252" w:lineRule="auto"/>
      </w:pPr>
    </w:p>
    <w:sectPr w:rsidR="00141B92" w:rsidRPr="00A92E14" w:rsidSect="00846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361" w:left="130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PROJECT.NEWMACROS.TAKEIN"/>
    </wne:keymap>
    <wne:keymap wne:kcmPrimary="0253">
      <wne:macro wne:macroName="PROJECT.NEWMACROS.SAVEASDOCXTHENKIL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09B0E" w14:textId="77777777" w:rsidR="00264804" w:rsidRDefault="00264804" w:rsidP="00F203E0">
      <w:pPr>
        <w:spacing w:line="240" w:lineRule="auto"/>
      </w:pPr>
      <w:r>
        <w:separator/>
      </w:r>
    </w:p>
  </w:endnote>
  <w:endnote w:type="continuationSeparator" w:id="0">
    <w:p w14:paraId="1714A839" w14:textId="77777777" w:rsidR="00264804" w:rsidRDefault="00264804" w:rsidP="00F20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FF48D" w14:textId="77777777" w:rsidR="003C6E7B" w:rsidRDefault="003C6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105CF" w14:textId="553DD6B1" w:rsidR="00141B92" w:rsidRPr="00F203E0" w:rsidRDefault="00141B9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 w:rsidR="00A92E14">
      <w:rPr>
        <w:noProof/>
        <w:sz w:val="16"/>
        <w:szCs w:val="16"/>
      </w:rPr>
      <w:t>tndtxt 910-21-001.docm</w:t>
    </w:r>
    <w:r>
      <w:rPr>
        <w:sz w:val="16"/>
        <w:szCs w:val="16"/>
      </w:rPr>
      <w:fldChar w:fldCharType="end"/>
    </w:r>
    <w:r w:rsidR="003C6E7B">
      <w:rPr>
        <w:sz w:val="16"/>
        <w:szCs w:val="16"/>
      </w:rPr>
      <w:t>,</w:t>
    </w:r>
    <w:r w:rsidR="00E74488">
      <w:rPr>
        <w:sz w:val="16"/>
        <w:szCs w:val="16"/>
      </w:rPr>
      <w:t xml:space="preserve"> </w:t>
    </w:r>
    <w:r w:rsidR="00E74488">
      <w:rPr>
        <w:sz w:val="16"/>
        <w:szCs w:val="16"/>
      </w:rPr>
      <w:fldChar w:fldCharType="begin"/>
    </w:r>
    <w:r w:rsidR="00E74488">
      <w:rPr>
        <w:sz w:val="16"/>
        <w:szCs w:val="16"/>
      </w:rPr>
      <w:instrText xml:space="preserve"> SAVEDATE  \@ "dd MMMM yyyy"  \* MERGEFORMAT </w:instrText>
    </w:r>
    <w:r w:rsidR="00E74488">
      <w:rPr>
        <w:sz w:val="16"/>
        <w:szCs w:val="16"/>
      </w:rPr>
      <w:fldChar w:fldCharType="separate"/>
    </w:r>
    <w:r w:rsidR="00A92E14">
      <w:rPr>
        <w:noProof/>
        <w:sz w:val="16"/>
        <w:szCs w:val="16"/>
      </w:rPr>
      <w:t>04 November 2020</w:t>
    </w:r>
    <w:r w:rsidR="00E74488">
      <w:rPr>
        <w:sz w:val="16"/>
        <w:szCs w:val="16"/>
      </w:rPr>
      <w:fldChar w:fldCharType="end"/>
    </w:r>
    <w:r w:rsidR="008901FF">
      <w:rPr>
        <w:sz w:val="16"/>
        <w:szCs w:val="16"/>
      </w:rPr>
      <w:tab/>
    </w:r>
    <w:r>
      <w:rPr>
        <w:sz w:val="16"/>
        <w:szCs w:val="16"/>
      </w:rPr>
      <w:tab/>
    </w:r>
    <w:r w:rsidR="002F0743">
      <w:rPr>
        <w:sz w:val="16"/>
        <w:szCs w:val="16"/>
      </w:rPr>
      <w:t xml:space="preserve">Page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PAGE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  <w:r w:rsidRPr="00F203E0">
      <w:rPr>
        <w:sz w:val="16"/>
        <w:szCs w:val="16"/>
      </w:rPr>
      <w:t xml:space="preserve"> of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NUMPAGES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491B" w14:textId="77777777" w:rsidR="003C6E7B" w:rsidRDefault="003C6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ECBFD" w14:textId="77777777" w:rsidR="00264804" w:rsidRDefault="00264804" w:rsidP="00F203E0">
      <w:pPr>
        <w:spacing w:line="240" w:lineRule="auto"/>
      </w:pPr>
      <w:r>
        <w:separator/>
      </w:r>
    </w:p>
  </w:footnote>
  <w:footnote w:type="continuationSeparator" w:id="0">
    <w:p w14:paraId="5BB88F48" w14:textId="77777777" w:rsidR="00264804" w:rsidRDefault="00264804" w:rsidP="00F20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6BFF0" w14:textId="77777777" w:rsidR="003C6E7B" w:rsidRDefault="003C6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A05A2" w14:textId="77777777" w:rsidR="003C6E7B" w:rsidRDefault="003C6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0E2FC" w14:textId="77777777" w:rsidR="003C6E7B" w:rsidRDefault="003C6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2F89"/>
    <w:multiLevelType w:val="hybridMultilevel"/>
    <w:tmpl w:val="ADBED20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AAA"/>
    <w:multiLevelType w:val="hybridMultilevel"/>
    <w:tmpl w:val="67E89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700"/>
    <w:multiLevelType w:val="hybridMultilevel"/>
    <w:tmpl w:val="5F92003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33CEE"/>
    <w:multiLevelType w:val="hybridMultilevel"/>
    <w:tmpl w:val="906C13C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18BF"/>
    <w:multiLevelType w:val="hybridMultilevel"/>
    <w:tmpl w:val="3338453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1EAB"/>
    <w:multiLevelType w:val="hybridMultilevel"/>
    <w:tmpl w:val="9702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22ED9"/>
    <w:multiLevelType w:val="hybridMultilevel"/>
    <w:tmpl w:val="EF10C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377"/>
    <w:multiLevelType w:val="hybridMultilevel"/>
    <w:tmpl w:val="29668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28FC"/>
    <w:multiLevelType w:val="hybridMultilevel"/>
    <w:tmpl w:val="28DCC85C"/>
    <w:lvl w:ilvl="0" w:tplc="B75E38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747A7"/>
    <w:multiLevelType w:val="hybridMultilevel"/>
    <w:tmpl w:val="3B4C3AB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86307"/>
    <w:multiLevelType w:val="hybridMultilevel"/>
    <w:tmpl w:val="B7EEB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003BF"/>
    <w:multiLevelType w:val="hybridMultilevel"/>
    <w:tmpl w:val="DF986E9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657E7"/>
    <w:multiLevelType w:val="hybridMultilevel"/>
    <w:tmpl w:val="049409F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3A1E"/>
    <w:multiLevelType w:val="hybridMultilevel"/>
    <w:tmpl w:val="893AF366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603AD"/>
    <w:multiLevelType w:val="hybridMultilevel"/>
    <w:tmpl w:val="5EC8B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40C4"/>
    <w:multiLevelType w:val="hybridMultilevel"/>
    <w:tmpl w:val="CF9E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F2BB3"/>
    <w:multiLevelType w:val="hybridMultilevel"/>
    <w:tmpl w:val="7F8EE348"/>
    <w:lvl w:ilvl="0" w:tplc="040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F74DA"/>
    <w:multiLevelType w:val="hybridMultilevel"/>
    <w:tmpl w:val="60063A2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5307B"/>
    <w:multiLevelType w:val="hybridMultilevel"/>
    <w:tmpl w:val="4DEC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B5C3A"/>
    <w:multiLevelType w:val="hybridMultilevel"/>
    <w:tmpl w:val="F09C4022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429A"/>
    <w:multiLevelType w:val="hybridMultilevel"/>
    <w:tmpl w:val="0956A1CC"/>
    <w:lvl w:ilvl="0" w:tplc="A090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F7F"/>
    <w:multiLevelType w:val="hybridMultilevel"/>
    <w:tmpl w:val="66AA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A53EA"/>
    <w:multiLevelType w:val="hybridMultilevel"/>
    <w:tmpl w:val="08E69E2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978B9"/>
    <w:multiLevelType w:val="hybridMultilevel"/>
    <w:tmpl w:val="25C6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3590"/>
    <w:multiLevelType w:val="hybridMultilevel"/>
    <w:tmpl w:val="2344550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937C6"/>
    <w:multiLevelType w:val="hybridMultilevel"/>
    <w:tmpl w:val="B7DC2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07465"/>
    <w:multiLevelType w:val="hybridMultilevel"/>
    <w:tmpl w:val="09B85438"/>
    <w:lvl w:ilvl="0" w:tplc="040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F4C97"/>
    <w:multiLevelType w:val="hybridMultilevel"/>
    <w:tmpl w:val="0D9EA31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76ADC"/>
    <w:multiLevelType w:val="hybridMultilevel"/>
    <w:tmpl w:val="865ACC9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26D5"/>
    <w:multiLevelType w:val="hybridMultilevel"/>
    <w:tmpl w:val="F09081F8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F5710"/>
    <w:multiLevelType w:val="hybridMultilevel"/>
    <w:tmpl w:val="B852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C1683"/>
    <w:multiLevelType w:val="hybridMultilevel"/>
    <w:tmpl w:val="BF60590E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A7B67"/>
    <w:multiLevelType w:val="hybridMultilevel"/>
    <w:tmpl w:val="C7ACC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C94B1D"/>
    <w:multiLevelType w:val="hybridMultilevel"/>
    <w:tmpl w:val="A8A0AEF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0218D"/>
    <w:multiLevelType w:val="hybridMultilevel"/>
    <w:tmpl w:val="8B94329C"/>
    <w:lvl w:ilvl="0" w:tplc="0406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14"/>
  </w:num>
  <w:num w:numId="6">
    <w:abstractNumId w:val="25"/>
  </w:num>
  <w:num w:numId="7">
    <w:abstractNumId w:val="5"/>
  </w:num>
  <w:num w:numId="8">
    <w:abstractNumId w:val="30"/>
  </w:num>
  <w:num w:numId="9">
    <w:abstractNumId w:val="20"/>
  </w:num>
  <w:num w:numId="10">
    <w:abstractNumId w:val="10"/>
  </w:num>
  <w:num w:numId="11">
    <w:abstractNumId w:val="3"/>
  </w:num>
  <w:num w:numId="12">
    <w:abstractNumId w:val="34"/>
  </w:num>
  <w:num w:numId="13">
    <w:abstractNumId w:val="22"/>
  </w:num>
  <w:num w:numId="14">
    <w:abstractNumId w:val="16"/>
  </w:num>
  <w:num w:numId="15">
    <w:abstractNumId w:val="11"/>
  </w:num>
  <w:num w:numId="16">
    <w:abstractNumId w:val="28"/>
  </w:num>
  <w:num w:numId="17">
    <w:abstractNumId w:val="32"/>
  </w:num>
  <w:num w:numId="18">
    <w:abstractNumId w:val="2"/>
  </w:num>
  <w:num w:numId="19">
    <w:abstractNumId w:val="9"/>
  </w:num>
  <w:num w:numId="20">
    <w:abstractNumId w:val="27"/>
  </w:num>
  <w:num w:numId="21">
    <w:abstractNumId w:val="24"/>
  </w:num>
  <w:num w:numId="22">
    <w:abstractNumId w:val="33"/>
  </w:num>
  <w:num w:numId="23">
    <w:abstractNumId w:val="18"/>
  </w:num>
  <w:num w:numId="24">
    <w:abstractNumId w:val="13"/>
  </w:num>
  <w:num w:numId="25">
    <w:abstractNumId w:val="23"/>
  </w:num>
  <w:num w:numId="26">
    <w:abstractNumId w:val="12"/>
  </w:num>
  <w:num w:numId="27">
    <w:abstractNumId w:val="26"/>
  </w:num>
  <w:num w:numId="28">
    <w:abstractNumId w:val="0"/>
  </w:num>
  <w:num w:numId="29">
    <w:abstractNumId w:val="21"/>
  </w:num>
  <w:num w:numId="30">
    <w:abstractNumId w:val="17"/>
  </w:num>
  <w:num w:numId="31">
    <w:abstractNumId w:val="15"/>
  </w:num>
  <w:num w:numId="32">
    <w:abstractNumId w:val="4"/>
  </w:num>
  <w:num w:numId="33">
    <w:abstractNumId w:val="29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81C"/>
    <w:rsid w:val="00001094"/>
    <w:rsid w:val="000050B9"/>
    <w:rsid w:val="0001177E"/>
    <w:rsid w:val="00011CD5"/>
    <w:rsid w:val="00014C38"/>
    <w:rsid w:val="000151BB"/>
    <w:rsid w:val="00016673"/>
    <w:rsid w:val="00020187"/>
    <w:rsid w:val="00055C91"/>
    <w:rsid w:val="000734C4"/>
    <w:rsid w:val="00080878"/>
    <w:rsid w:val="00092394"/>
    <w:rsid w:val="0009670A"/>
    <w:rsid w:val="000B7C23"/>
    <w:rsid w:val="000C23FB"/>
    <w:rsid w:val="000C458D"/>
    <w:rsid w:val="000D4CF7"/>
    <w:rsid w:val="000E0896"/>
    <w:rsid w:val="000E76DC"/>
    <w:rsid w:val="000F58AD"/>
    <w:rsid w:val="000F69BE"/>
    <w:rsid w:val="000F6E46"/>
    <w:rsid w:val="00100CBE"/>
    <w:rsid w:val="00110CB1"/>
    <w:rsid w:val="0011288A"/>
    <w:rsid w:val="001268A6"/>
    <w:rsid w:val="00141B92"/>
    <w:rsid w:val="001479D1"/>
    <w:rsid w:val="00166A91"/>
    <w:rsid w:val="00181DF7"/>
    <w:rsid w:val="00185317"/>
    <w:rsid w:val="00187BC8"/>
    <w:rsid w:val="00187C46"/>
    <w:rsid w:val="0019772B"/>
    <w:rsid w:val="001A223A"/>
    <w:rsid w:val="001B12AA"/>
    <w:rsid w:val="001B7E7E"/>
    <w:rsid w:val="001C12B4"/>
    <w:rsid w:val="001D0A35"/>
    <w:rsid w:val="001D7521"/>
    <w:rsid w:val="001F645A"/>
    <w:rsid w:val="00202EEE"/>
    <w:rsid w:val="00203AFC"/>
    <w:rsid w:val="00203F7E"/>
    <w:rsid w:val="00210F39"/>
    <w:rsid w:val="00212DB2"/>
    <w:rsid w:val="00213529"/>
    <w:rsid w:val="002144B3"/>
    <w:rsid w:val="0023585C"/>
    <w:rsid w:val="00240559"/>
    <w:rsid w:val="00241106"/>
    <w:rsid w:val="00245B3A"/>
    <w:rsid w:val="002461B8"/>
    <w:rsid w:val="00252664"/>
    <w:rsid w:val="00254832"/>
    <w:rsid w:val="00264804"/>
    <w:rsid w:val="0027750C"/>
    <w:rsid w:val="00280A9A"/>
    <w:rsid w:val="002A613A"/>
    <w:rsid w:val="002A76DC"/>
    <w:rsid w:val="002A7C42"/>
    <w:rsid w:val="002C2319"/>
    <w:rsid w:val="002C570F"/>
    <w:rsid w:val="002C7F65"/>
    <w:rsid w:val="002D46E2"/>
    <w:rsid w:val="002F0743"/>
    <w:rsid w:val="002F7A70"/>
    <w:rsid w:val="0030112C"/>
    <w:rsid w:val="003061A4"/>
    <w:rsid w:val="003074C8"/>
    <w:rsid w:val="00313FF2"/>
    <w:rsid w:val="00322CE0"/>
    <w:rsid w:val="00333BBC"/>
    <w:rsid w:val="00336AAE"/>
    <w:rsid w:val="003426FC"/>
    <w:rsid w:val="00362CEF"/>
    <w:rsid w:val="003656A3"/>
    <w:rsid w:val="00371683"/>
    <w:rsid w:val="003872E4"/>
    <w:rsid w:val="003A248D"/>
    <w:rsid w:val="003C6E7B"/>
    <w:rsid w:val="003F1793"/>
    <w:rsid w:val="00415322"/>
    <w:rsid w:val="00416C7F"/>
    <w:rsid w:val="0042258E"/>
    <w:rsid w:val="004253C1"/>
    <w:rsid w:val="00433CF2"/>
    <w:rsid w:val="00437396"/>
    <w:rsid w:val="0047335C"/>
    <w:rsid w:val="00475A4F"/>
    <w:rsid w:val="004A2CA2"/>
    <w:rsid w:val="004B4858"/>
    <w:rsid w:val="004C1236"/>
    <w:rsid w:val="004C3985"/>
    <w:rsid w:val="004D4269"/>
    <w:rsid w:val="004F2170"/>
    <w:rsid w:val="004F7FA8"/>
    <w:rsid w:val="0050439B"/>
    <w:rsid w:val="00524B5A"/>
    <w:rsid w:val="005270DA"/>
    <w:rsid w:val="005350E1"/>
    <w:rsid w:val="005432E3"/>
    <w:rsid w:val="00543D2B"/>
    <w:rsid w:val="005453E6"/>
    <w:rsid w:val="005521F0"/>
    <w:rsid w:val="005603E8"/>
    <w:rsid w:val="00561110"/>
    <w:rsid w:val="00577882"/>
    <w:rsid w:val="00580B7B"/>
    <w:rsid w:val="0058525A"/>
    <w:rsid w:val="00590DC5"/>
    <w:rsid w:val="005B40B0"/>
    <w:rsid w:val="005B5F3E"/>
    <w:rsid w:val="005C2E06"/>
    <w:rsid w:val="005C6D8D"/>
    <w:rsid w:val="005E0D28"/>
    <w:rsid w:val="005E25DC"/>
    <w:rsid w:val="005F1B4C"/>
    <w:rsid w:val="005F2639"/>
    <w:rsid w:val="005F7A1D"/>
    <w:rsid w:val="006012E6"/>
    <w:rsid w:val="00612AC7"/>
    <w:rsid w:val="00614007"/>
    <w:rsid w:val="00622E52"/>
    <w:rsid w:val="00627098"/>
    <w:rsid w:val="00643270"/>
    <w:rsid w:val="00650818"/>
    <w:rsid w:val="00654010"/>
    <w:rsid w:val="006764EC"/>
    <w:rsid w:val="006772DF"/>
    <w:rsid w:val="0069157B"/>
    <w:rsid w:val="0069742E"/>
    <w:rsid w:val="006A401C"/>
    <w:rsid w:val="006A7CFC"/>
    <w:rsid w:val="006B5C74"/>
    <w:rsid w:val="006D079F"/>
    <w:rsid w:val="006D70FF"/>
    <w:rsid w:val="006E2C48"/>
    <w:rsid w:val="006E4CFF"/>
    <w:rsid w:val="006F0207"/>
    <w:rsid w:val="006F6F58"/>
    <w:rsid w:val="007441A8"/>
    <w:rsid w:val="00746B77"/>
    <w:rsid w:val="00750F2F"/>
    <w:rsid w:val="00765625"/>
    <w:rsid w:val="00767602"/>
    <w:rsid w:val="00776542"/>
    <w:rsid w:val="00780C5A"/>
    <w:rsid w:val="007A3E29"/>
    <w:rsid w:val="007B36AC"/>
    <w:rsid w:val="007B6DE1"/>
    <w:rsid w:val="007D25E8"/>
    <w:rsid w:val="007E05C1"/>
    <w:rsid w:val="007E62F2"/>
    <w:rsid w:val="007F415B"/>
    <w:rsid w:val="00821B71"/>
    <w:rsid w:val="008225A9"/>
    <w:rsid w:val="00826CB9"/>
    <w:rsid w:val="00831ECB"/>
    <w:rsid w:val="008325C2"/>
    <w:rsid w:val="008331FF"/>
    <w:rsid w:val="008338F2"/>
    <w:rsid w:val="00836D00"/>
    <w:rsid w:val="0084681C"/>
    <w:rsid w:val="00846D11"/>
    <w:rsid w:val="00851B24"/>
    <w:rsid w:val="008544CC"/>
    <w:rsid w:val="008577DC"/>
    <w:rsid w:val="008606DE"/>
    <w:rsid w:val="008618B0"/>
    <w:rsid w:val="00873C5B"/>
    <w:rsid w:val="008901FF"/>
    <w:rsid w:val="00892468"/>
    <w:rsid w:val="00893FA7"/>
    <w:rsid w:val="008A69C5"/>
    <w:rsid w:val="008C38F8"/>
    <w:rsid w:val="009072DA"/>
    <w:rsid w:val="00907AFF"/>
    <w:rsid w:val="00907CE4"/>
    <w:rsid w:val="00920B27"/>
    <w:rsid w:val="00922FC0"/>
    <w:rsid w:val="00927AF4"/>
    <w:rsid w:val="0093726E"/>
    <w:rsid w:val="00941AE0"/>
    <w:rsid w:val="0094419D"/>
    <w:rsid w:val="00962DD0"/>
    <w:rsid w:val="00963AF9"/>
    <w:rsid w:val="0096737D"/>
    <w:rsid w:val="00971BCD"/>
    <w:rsid w:val="009771BB"/>
    <w:rsid w:val="009809D5"/>
    <w:rsid w:val="00981E0E"/>
    <w:rsid w:val="00993ABF"/>
    <w:rsid w:val="00993BD9"/>
    <w:rsid w:val="00996591"/>
    <w:rsid w:val="009A2EC5"/>
    <w:rsid w:val="009A5AB2"/>
    <w:rsid w:val="009B076F"/>
    <w:rsid w:val="009B54BF"/>
    <w:rsid w:val="009B7C26"/>
    <w:rsid w:val="009C4C03"/>
    <w:rsid w:val="009D68DA"/>
    <w:rsid w:val="009E574D"/>
    <w:rsid w:val="009F334F"/>
    <w:rsid w:val="00A02AF3"/>
    <w:rsid w:val="00A0448B"/>
    <w:rsid w:val="00A05242"/>
    <w:rsid w:val="00A06701"/>
    <w:rsid w:val="00A06C18"/>
    <w:rsid w:val="00A074C6"/>
    <w:rsid w:val="00A240A8"/>
    <w:rsid w:val="00A378E3"/>
    <w:rsid w:val="00A5521F"/>
    <w:rsid w:val="00A639F9"/>
    <w:rsid w:val="00A7326B"/>
    <w:rsid w:val="00A77F56"/>
    <w:rsid w:val="00A862D8"/>
    <w:rsid w:val="00A92E14"/>
    <w:rsid w:val="00AA62A0"/>
    <w:rsid w:val="00AB777E"/>
    <w:rsid w:val="00AC3384"/>
    <w:rsid w:val="00AC51BA"/>
    <w:rsid w:val="00AD216C"/>
    <w:rsid w:val="00AE7BA8"/>
    <w:rsid w:val="00AF6176"/>
    <w:rsid w:val="00B02AB2"/>
    <w:rsid w:val="00B1792A"/>
    <w:rsid w:val="00B21FB2"/>
    <w:rsid w:val="00B222A0"/>
    <w:rsid w:val="00B24077"/>
    <w:rsid w:val="00B34113"/>
    <w:rsid w:val="00B43519"/>
    <w:rsid w:val="00B4432E"/>
    <w:rsid w:val="00B568C4"/>
    <w:rsid w:val="00B6269E"/>
    <w:rsid w:val="00B628AD"/>
    <w:rsid w:val="00B90E4B"/>
    <w:rsid w:val="00BA6F0F"/>
    <w:rsid w:val="00BC0020"/>
    <w:rsid w:val="00BC4D9A"/>
    <w:rsid w:val="00BE3778"/>
    <w:rsid w:val="00BE4DE2"/>
    <w:rsid w:val="00BE6CB3"/>
    <w:rsid w:val="00BF001D"/>
    <w:rsid w:val="00C10C06"/>
    <w:rsid w:val="00C306AD"/>
    <w:rsid w:val="00C307F3"/>
    <w:rsid w:val="00C32593"/>
    <w:rsid w:val="00C4096A"/>
    <w:rsid w:val="00C45DD9"/>
    <w:rsid w:val="00C52416"/>
    <w:rsid w:val="00C531D8"/>
    <w:rsid w:val="00C55E15"/>
    <w:rsid w:val="00C56CF5"/>
    <w:rsid w:val="00C733DE"/>
    <w:rsid w:val="00C76E64"/>
    <w:rsid w:val="00C82964"/>
    <w:rsid w:val="00CC0904"/>
    <w:rsid w:val="00CF02BF"/>
    <w:rsid w:val="00CF2949"/>
    <w:rsid w:val="00CF6F9E"/>
    <w:rsid w:val="00CF72CE"/>
    <w:rsid w:val="00D0041C"/>
    <w:rsid w:val="00D0173F"/>
    <w:rsid w:val="00D01C11"/>
    <w:rsid w:val="00D02CE6"/>
    <w:rsid w:val="00D03380"/>
    <w:rsid w:val="00D26B32"/>
    <w:rsid w:val="00D26BF4"/>
    <w:rsid w:val="00D338BD"/>
    <w:rsid w:val="00D430A8"/>
    <w:rsid w:val="00D60177"/>
    <w:rsid w:val="00DA3E27"/>
    <w:rsid w:val="00DA48CC"/>
    <w:rsid w:val="00DA6739"/>
    <w:rsid w:val="00DA6A12"/>
    <w:rsid w:val="00DA7D8F"/>
    <w:rsid w:val="00DB2D4C"/>
    <w:rsid w:val="00DB6A3A"/>
    <w:rsid w:val="00DC1BDD"/>
    <w:rsid w:val="00DE08D8"/>
    <w:rsid w:val="00DE0B43"/>
    <w:rsid w:val="00DE0BF8"/>
    <w:rsid w:val="00DE5AC4"/>
    <w:rsid w:val="00DE5E70"/>
    <w:rsid w:val="00DF2C36"/>
    <w:rsid w:val="00E11A25"/>
    <w:rsid w:val="00E24691"/>
    <w:rsid w:val="00E24B5A"/>
    <w:rsid w:val="00E25820"/>
    <w:rsid w:val="00E26826"/>
    <w:rsid w:val="00E32D8F"/>
    <w:rsid w:val="00E32DF6"/>
    <w:rsid w:val="00E428ED"/>
    <w:rsid w:val="00E51260"/>
    <w:rsid w:val="00E51560"/>
    <w:rsid w:val="00E55321"/>
    <w:rsid w:val="00E74488"/>
    <w:rsid w:val="00EA04FC"/>
    <w:rsid w:val="00EC0B6C"/>
    <w:rsid w:val="00EC11E5"/>
    <w:rsid w:val="00EC3EF5"/>
    <w:rsid w:val="00ED28D0"/>
    <w:rsid w:val="00ED2B41"/>
    <w:rsid w:val="00EE5BC8"/>
    <w:rsid w:val="00EF41CF"/>
    <w:rsid w:val="00EF507D"/>
    <w:rsid w:val="00F057AB"/>
    <w:rsid w:val="00F0714A"/>
    <w:rsid w:val="00F10337"/>
    <w:rsid w:val="00F11C20"/>
    <w:rsid w:val="00F203E0"/>
    <w:rsid w:val="00F35F0F"/>
    <w:rsid w:val="00F549F2"/>
    <w:rsid w:val="00F70FB6"/>
    <w:rsid w:val="00F93B04"/>
    <w:rsid w:val="00F942C4"/>
    <w:rsid w:val="00FA0EF4"/>
    <w:rsid w:val="00FA4185"/>
    <w:rsid w:val="00FA6B20"/>
    <w:rsid w:val="00FC7732"/>
    <w:rsid w:val="00FE0D9B"/>
    <w:rsid w:val="00FE7B6B"/>
    <w:rsid w:val="00FF124E"/>
    <w:rsid w:val="00FF40CC"/>
    <w:rsid w:val="00FF4AE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c9,#fde9d5"/>
    </o:shapedefaults>
    <o:shapelayout v:ext="edit">
      <o:idmap v:ext="edit" data="1"/>
    </o:shapelayout>
  </w:shapeDefaults>
  <w:decimalSymbol w:val="."/>
  <w:listSeparator w:val=";"/>
  <w14:docId w14:val="78D50680"/>
  <w15:docId w15:val="{2D0EC062-ED78-469D-8132-D055DD8A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1C"/>
  </w:style>
  <w:style w:type="paragraph" w:styleId="Heading1">
    <w:name w:val="heading 1"/>
    <w:basedOn w:val="Normal"/>
    <w:next w:val="Normal"/>
    <w:link w:val="Heading1Char"/>
    <w:uiPriority w:val="9"/>
    <w:qFormat/>
    <w:rsid w:val="0084681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81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81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81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81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81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81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81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81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4681C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468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68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81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8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81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81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8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681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81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8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68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4681C"/>
    <w:rPr>
      <w:b/>
      <w:bCs/>
    </w:rPr>
  </w:style>
  <w:style w:type="character" w:styleId="Emphasis">
    <w:name w:val="Emphasis"/>
    <w:uiPriority w:val="20"/>
    <w:qFormat/>
    <w:rsid w:val="008468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468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81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8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8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81C"/>
    <w:rPr>
      <w:b/>
      <w:bCs/>
      <w:i/>
      <w:iCs/>
    </w:rPr>
  </w:style>
  <w:style w:type="character" w:styleId="SubtleEmphasis">
    <w:name w:val="Subtle Emphasis"/>
    <w:uiPriority w:val="19"/>
    <w:qFormat/>
    <w:rsid w:val="0084681C"/>
    <w:rPr>
      <w:i/>
      <w:iCs/>
    </w:rPr>
  </w:style>
  <w:style w:type="character" w:styleId="IntenseEmphasis">
    <w:name w:val="Intense Emphasis"/>
    <w:uiPriority w:val="21"/>
    <w:qFormat/>
    <w:rsid w:val="0084681C"/>
    <w:rPr>
      <w:b/>
      <w:bCs/>
    </w:rPr>
  </w:style>
  <w:style w:type="character" w:styleId="SubtleReference">
    <w:name w:val="Subtle Reference"/>
    <w:uiPriority w:val="31"/>
    <w:qFormat/>
    <w:rsid w:val="0084681C"/>
    <w:rPr>
      <w:smallCaps/>
    </w:rPr>
  </w:style>
  <w:style w:type="character" w:styleId="IntenseReference">
    <w:name w:val="Intense Reference"/>
    <w:uiPriority w:val="32"/>
    <w:qFormat/>
    <w:rsid w:val="0084681C"/>
    <w:rPr>
      <w:smallCaps/>
      <w:spacing w:val="5"/>
      <w:u w:val="single"/>
    </w:rPr>
  </w:style>
  <w:style w:type="character" w:styleId="BookTitle">
    <w:name w:val="Book Title"/>
    <w:uiPriority w:val="33"/>
    <w:qFormat/>
    <w:rsid w:val="0084681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81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E0"/>
  </w:style>
  <w:style w:type="paragraph" w:styleId="Footer">
    <w:name w:val="footer"/>
    <w:basedOn w:val="Normal"/>
    <w:link w:val="Foot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Voigt</dc:creator>
  <cp:lastModifiedBy>Niels Voigt</cp:lastModifiedBy>
  <cp:revision>2</cp:revision>
  <dcterms:created xsi:type="dcterms:W3CDTF">2021-07-23T08:21:00Z</dcterms:created>
  <dcterms:modified xsi:type="dcterms:W3CDTF">2021-07-23T08:21:00Z</dcterms:modified>
</cp:coreProperties>
</file>